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DF6" w:rsidRPr="00B07DF6" w:rsidRDefault="00B07DF6" w:rsidP="00B07DF6">
      <w:pPr>
        <w:widowControl/>
        <w:shd w:val="clear" w:color="auto" w:fill="F6F6F6"/>
        <w:spacing w:line="360" w:lineRule="auto"/>
        <w:jc w:val="center"/>
        <w:rPr>
          <w:rFonts w:ascii="微软雅黑" w:eastAsia="微软雅黑" w:hAnsi="微软雅黑" w:cs="宋体" w:hint="eastAsia"/>
          <w:b/>
          <w:bCs/>
          <w:color w:val="000000"/>
          <w:kern w:val="0"/>
          <w:sz w:val="32"/>
          <w:szCs w:val="32"/>
        </w:rPr>
      </w:pPr>
      <w:r w:rsidRPr="00B07DF6">
        <w:rPr>
          <w:rFonts w:ascii="微软雅黑" w:eastAsia="微软雅黑" w:hAnsi="微软雅黑" w:cs="宋体" w:hint="eastAsia"/>
          <w:b/>
          <w:bCs/>
          <w:color w:val="000000"/>
          <w:kern w:val="0"/>
          <w:sz w:val="32"/>
          <w:szCs w:val="32"/>
        </w:rPr>
        <w:t>学校举办2021年度首期保密工作培训暨保密专题党课</w:t>
      </w:r>
    </w:p>
    <w:p w:rsidR="00B07DF6" w:rsidRPr="00B07DF6" w:rsidRDefault="00B07DF6" w:rsidP="00B07DF6">
      <w:pPr>
        <w:widowControl/>
        <w:shd w:val="clear" w:color="auto" w:fill="F6F6F6"/>
        <w:spacing w:before="100" w:beforeAutospacing="1" w:after="100" w:afterAutospacing="1" w:line="360" w:lineRule="auto"/>
        <w:jc w:val="center"/>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4366744" cy="4352925"/>
            <wp:effectExtent l="19050" t="0" r="0" b="0"/>
            <wp:docPr id="1" name="图片 1" descr="http://210.46.216.40:7001/defaultroot/upload/html/20210408145320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0.46.216.40:7001/defaultroot/upload/html/20210408145320716.jpg"/>
                    <pic:cNvPicPr>
                      <a:picLocks noChangeAspect="1" noChangeArrowheads="1"/>
                    </pic:cNvPicPr>
                  </pic:nvPicPr>
                  <pic:blipFill>
                    <a:blip r:embed="rId6" cstate="print"/>
                    <a:srcRect/>
                    <a:stretch>
                      <a:fillRect/>
                    </a:stretch>
                  </pic:blipFill>
                  <pic:spPr bwMode="auto">
                    <a:xfrm>
                      <a:off x="0" y="0"/>
                      <a:ext cx="4366744" cy="4352925"/>
                    </a:xfrm>
                    <a:prstGeom prst="rect">
                      <a:avLst/>
                    </a:prstGeom>
                    <a:noFill/>
                    <a:ln w="9525">
                      <a:noFill/>
                      <a:miter lim="800000"/>
                      <a:headEnd/>
                      <a:tailEnd/>
                    </a:ln>
                  </pic:spPr>
                </pic:pic>
              </a:graphicData>
            </a:graphic>
          </wp:inline>
        </w:drawing>
      </w:r>
    </w:p>
    <w:p w:rsidR="00B07DF6" w:rsidRPr="00B07DF6" w:rsidRDefault="00B07DF6" w:rsidP="00B07DF6">
      <w:pPr>
        <w:widowControl/>
        <w:shd w:val="clear" w:color="auto" w:fill="F6F6F6"/>
        <w:spacing w:before="100" w:beforeAutospacing="1" w:after="100" w:afterAutospacing="1"/>
        <w:jc w:val="left"/>
        <w:rPr>
          <w:rFonts w:ascii="宋体" w:eastAsia="宋体" w:hAnsi="宋体" w:cs="宋体" w:hint="eastAsia"/>
          <w:kern w:val="0"/>
          <w:sz w:val="24"/>
          <w:szCs w:val="24"/>
        </w:rPr>
      </w:pPr>
      <w:r w:rsidRPr="00B07DF6">
        <w:rPr>
          <w:rFonts w:ascii="宋体" w:eastAsia="宋体" w:hAnsi="宋体" w:cs="宋体" w:hint="eastAsia"/>
          <w:kern w:val="0"/>
          <w:sz w:val="32"/>
          <w:szCs w:val="32"/>
        </w:rPr>
        <w:t>  </w:t>
      </w:r>
      <w:r w:rsidRPr="00B07DF6">
        <w:rPr>
          <w:rFonts w:ascii="仿宋" w:eastAsia="仿宋" w:hAnsi="仿宋" w:cs="宋体" w:hint="eastAsia"/>
          <w:kern w:val="0"/>
          <w:sz w:val="32"/>
          <w:szCs w:val="32"/>
        </w:rPr>
        <w:t>为深入学习贯彻习近平总书记关于做好保密工作的重要指示精神，牢固树立“四个意识”，推进学校保密工作标准严格、流程规范，按照省委保密办、省保密局和省委教育工委通知要求和学校保密工作领导小组安排部署，学校于4月6日14:30分在尚德</w:t>
      </w:r>
      <w:proofErr w:type="gramStart"/>
      <w:r w:rsidRPr="00B07DF6">
        <w:rPr>
          <w:rFonts w:ascii="仿宋" w:eastAsia="仿宋" w:hAnsi="仿宋" w:cs="宋体" w:hint="eastAsia"/>
          <w:kern w:val="0"/>
          <w:sz w:val="32"/>
          <w:szCs w:val="32"/>
        </w:rPr>
        <w:t>楼学术</w:t>
      </w:r>
      <w:proofErr w:type="gramEnd"/>
      <w:r w:rsidRPr="00B07DF6">
        <w:rPr>
          <w:rFonts w:ascii="仿宋" w:eastAsia="仿宋" w:hAnsi="仿宋" w:cs="宋体" w:hint="eastAsia"/>
          <w:kern w:val="0"/>
          <w:sz w:val="32"/>
          <w:szCs w:val="32"/>
        </w:rPr>
        <w:t>报告厅举办了2021年度首期保密工作培训暨保密专题党课。本次培训邀请了黑龙江省保密局宣传法规处副处长王倩同志，以《保密管理实务》为培训主题，为学校保密工作领导小组成员、涉密重点部门全体人员、相关涉密部门（单位）主要负责人上了一堂意义深刻</w:t>
      </w:r>
      <w:r w:rsidRPr="00B07DF6">
        <w:rPr>
          <w:rFonts w:ascii="仿宋" w:eastAsia="仿宋" w:hAnsi="仿宋" w:cs="宋体" w:hint="eastAsia"/>
          <w:kern w:val="0"/>
          <w:sz w:val="32"/>
          <w:szCs w:val="32"/>
        </w:rPr>
        <w:lastRenderedPageBreak/>
        <w:t xml:space="preserve">的特殊党课。 </w:t>
      </w:r>
      <w:r w:rsidRPr="00B07DF6">
        <w:rPr>
          <w:rFonts w:ascii="仿宋" w:eastAsia="仿宋" w:hAnsi="仿宋" w:cs="宋体" w:hint="eastAsia"/>
          <w:kern w:val="0"/>
          <w:sz w:val="18"/>
          <w:szCs w:val="18"/>
        </w:rPr>
        <w:br/>
      </w:r>
      <w:r w:rsidRPr="00B07DF6">
        <w:rPr>
          <w:rFonts w:ascii="宋体" w:eastAsia="宋体" w:hAnsi="宋体" w:cs="宋体" w:hint="eastAsia"/>
          <w:kern w:val="0"/>
          <w:sz w:val="32"/>
          <w:szCs w:val="32"/>
        </w:rPr>
        <w:t>  </w:t>
      </w:r>
      <w:r w:rsidRPr="00B07DF6">
        <w:rPr>
          <w:rFonts w:ascii="仿宋" w:eastAsia="仿宋" w:hAnsi="仿宋" w:cs="宋体" w:hint="eastAsia"/>
          <w:kern w:val="0"/>
          <w:sz w:val="32"/>
          <w:szCs w:val="32"/>
        </w:rPr>
        <w:t xml:space="preserve">培训中，王倩同志从国家秘密的理解、定密的基础知识、涉密载体管理和信息设备管理等四个方面，通过对国家保密法律法规的理论解读，保密工作领域典型案例，结合自身多年从事保密工作的经验总结，为大家进行了细致的讲解。 </w:t>
      </w:r>
      <w:r w:rsidRPr="00B07DF6">
        <w:rPr>
          <w:rFonts w:ascii="仿宋" w:eastAsia="仿宋" w:hAnsi="仿宋" w:cs="宋体" w:hint="eastAsia"/>
          <w:kern w:val="0"/>
          <w:sz w:val="18"/>
          <w:szCs w:val="18"/>
        </w:rPr>
        <w:br/>
      </w:r>
      <w:r w:rsidRPr="00B07DF6">
        <w:rPr>
          <w:rFonts w:ascii="宋体" w:eastAsia="宋体" w:hAnsi="宋体" w:cs="宋体" w:hint="eastAsia"/>
          <w:kern w:val="0"/>
          <w:sz w:val="32"/>
          <w:szCs w:val="32"/>
        </w:rPr>
        <w:t>  </w:t>
      </w:r>
      <w:r w:rsidRPr="00B07DF6">
        <w:rPr>
          <w:rFonts w:ascii="仿宋" w:eastAsia="仿宋" w:hAnsi="仿宋" w:cs="宋体" w:hint="eastAsia"/>
          <w:kern w:val="0"/>
          <w:sz w:val="32"/>
          <w:szCs w:val="32"/>
        </w:rPr>
        <w:t xml:space="preserve">通过本次培训，使我校保密工作领导小组成员、涉密单位干部、职工系统的学习了保密工作知识和经验方法，对涉密设备管理有了准确全面的理解，进一步明确了保密工作的重要性，也使存在着保密意识不强、敌情观念淡薄等错误思想观念和行为的个别保密人员及时纠正了错误思想认识。 </w:t>
      </w:r>
      <w:r w:rsidRPr="00B07DF6">
        <w:rPr>
          <w:rFonts w:ascii="仿宋" w:eastAsia="仿宋" w:hAnsi="仿宋" w:cs="宋体" w:hint="eastAsia"/>
          <w:kern w:val="0"/>
          <w:sz w:val="18"/>
          <w:szCs w:val="18"/>
        </w:rPr>
        <w:br/>
      </w:r>
      <w:r w:rsidRPr="00B07DF6">
        <w:rPr>
          <w:rFonts w:ascii="宋体" w:eastAsia="宋体" w:hAnsi="宋体" w:cs="宋体" w:hint="eastAsia"/>
          <w:kern w:val="0"/>
          <w:sz w:val="32"/>
          <w:szCs w:val="32"/>
        </w:rPr>
        <w:t>  </w:t>
      </w:r>
      <w:r w:rsidRPr="00B07DF6">
        <w:rPr>
          <w:rFonts w:ascii="仿宋" w:eastAsia="仿宋" w:hAnsi="仿宋" w:cs="宋体" w:hint="eastAsia"/>
          <w:kern w:val="0"/>
          <w:sz w:val="32"/>
          <w:szCs w:val="32"/>
        </w:rPr>
        <w:t xml:space="preserve">培训结束后，与会人员纷纷表示，今后工作中一定牢固树立“保密工作无小事”的理念，严格执行保密规章制度，认真履行保密工作职责。 </w:t>
      </w:r>
      <w:r w:rsidRPr="00B07DF6">
        <w:rPr>
          <w:rFonts w:ascii="仿宋" w:eastAsia="仿宋" w:hAnsi="仿宋" w:cs="宋体" w:hint="eastAsia"/>
          <w:kern w:val="0"/>
          <w:sz w:val="18"/>
          <w:szCs w:val="18"/>
        </w:rPr>
        <w:br/>
      </w:r>
      <w:r w:rsidRPr="00B07DF6">
        <w:rPr>
          <w:rFonts w:ascii="宋体" w:eastAsia="宋体" w:hAnsi="宋体" w:cs="宋体" w:hint="eastAsia"/>
          <w:kern w:val="0"/>
          <w:sz w:val="32"/>
          <w:szCs w:val="32"/>
        </w:rPr>
        <w:t>  </w:t>
      </w:r>
      <w:r w:rsidRPr="00B07DF6">
        <w:rPr>
          <w:rFonts w:ascii="仿宋" w:eastAsia="仿宋" w:hAnsi="仿宋" w:cs="宋体" w:hint="eastAsia"/>
          <w:kern w:val="0"/>
          <w:sz w:val="32"/>
          <w:szCs w:val="32"/>
        </w:rPr>
        <w:t xml:space="preserve">在下一歩的工作中，学校将严格按照国家保密法律法规执行和完善学校相关保密制度，针对当前保密工作存在的重点、难点问题，出台《哈尔滨体育学院2021年度保密工作要点》，重点督查保密要害部门、部位人防、物防、技防措施的落实情况，并坚持做到责任到人、落实到岗，从根本上消除泄密隐患，有效提升我校保密工作质量。 </w:t>
      </w:r>
    </w:p>
    <w:p w:rsidR="00B07DF6" w:rsidRPr="00B07DF6" w:rsidRDefault="00B07DF6" w:rsidP="00B07DF6">
      <w:pPr>
        <w:widowControl/>
        <w:shd w:val="clear" w:color="auto" w:fill="F6F6F6"/>
        <w:spacing w:before="100" w:beforeAutospacing="1" w:after="100" w:afterAutospacing="1"/>
        <w:jc w:val="right"/>
        <w:rPr>
          <w:rFonts w:ascii="宋体" w:eastAsia="宋体" w:hAnsi="宋体" w:cs="宋体" w:hint="eastAsia"/>
          <w:kern w:val="0"/>
          <w:sz w:val="24"/>
          <w:szCs w:val="24"/>
        </w:rPr>
      </w:pPr>
      <w:r w:rsidRPr="00B07DF6">
        <w:rPr>
          <w:rFonts w:ascii="仿宋" w:eastAsia="仿宋" w:hAnsi="仿宋" w:cs="宋体" w:hint="eastAsia"/>
          <w:kern w:val="0"/>
          <w:sz w:val="18"/>
          <w:szCs w:val="18"/>
        </w:rPr>
        <w:br/>
      </w:r>
      <w:r w:rsidRPr="00B07DF6">
        <w:rPr>
          <w:rFonts w:ascii="仿宋" w:eastAsia="仿宋" w:hAnsi="仿宋" w:cs="宋体" w:hint="eastAsia"/>
          <w:kern w:val="0"/>
          <w:sz w:val="32"/>
          <w:szCs w:val="32"/>
        </w:rPr>
        <w:t>党政办公室来稿</w:t>
      </w:r>
    </w:p>
    <w:sectPr w:rsidR="00B07DF6" w:rsidRPr="00B07DF6" w:rsidSect="006801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A19" w:rsidRDefault="00800A19" w:rsidP="00B07DF6">
      <w:r>
        <w:separator/>
      </w:r>
    </w:p>
  </w:endnote>
  <w:endnote w:type="continuationSeparator" w:id="0">
    <w:p w:rsidR="00800A19" w:rsidRDefault="00800A19" w:rsidP="00B07DF6">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A19" w:rsidRDefault="00800A19" w:rsidP="00B07DF6">
      <w:r>
        <w:separator/>
      </w:r>
    </w:p>
  </w:footnote>
  <w:footnote w:type="continuationSeparator" w:id="0">
    <w:p w:rsidR="00800A19" w:rsidRDefault="00800A19" w:rsidP="00B07D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DF6"/>
    <w:rsid w:val="000623CD"/>
    <w:rsid w:val="0068019B"/>
    <w:rsid w:val="00800A19"/>
    <w:rsid w:val="00B07D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7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7DF6"/>
    <w:rPr>
      <w:sz w:val="18"/>
      <w:szCs w:val="18"/>
    </w:rPr>
  </w:style>
  <w:style w:type="paragraph" w:styleId="a4">
    <w:name w:val="footer"/>
    <w:basedOn w:val="a"/>
    <w:link w:val="Char0"/>
    <w:uiPriority w:val="99"/>
    <w:semiHidden/>
    <w:unhideWhenUsed/>
    <w:rsid w:val="00B07D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7DF6"/>
    <w:rPr>
      <w:sz w:val="18"/>
      <w:szCs w:val="18"/>
    </w:rPr>
  </w:style>
  <w:style w:type="paragraph" w:styleId="a5">
    <w:name w:val="Normal (Web)"/>
    <w:basedOn w:val="a"/>
    <w:uiPriority w:val="99"/>
    <w:semiHidden/>
    <w:unhideWhenUsed/>
    <w:rsid w:val="00B07DF6"/>
    <w:pPr>
      <w:widowControl/>
      <w:spacing w:before="100" w:beforeAutospacing="1" w:after="100" w:afterAutospacing="1" w:line="360" w:lineRule="auto"/>
      <w:jc w:val="left"/>
    </w:pPr>
    <w:rPr>
      <w:rFonts w:ascii="宋体" w:eastAsia="宋体" w:hAnsi="宋体" w:cs="宋体"/>
      <w:kern w:val="0"/>
      <w:sz w:val="18"/>
      <w:szCs w:val="18"/>
    </w:rPr>
  </w:style>
  <w:style w:type="paragraph" w:styleId="a6">
    <w:name w:val="Balloon Text"/>
    <w:basedOn w:val="a"/>
    <w:link w:val="Char1"/>
    <w:uiPriority w:val="99"/>
    <w:semiHidden/>
    <w:unhideWhenUsed/>
    <w:rsid w:val="00B07DF6"/>
    <w:rPr>
      <w:sz w:val="18"/>
      <w:szCs w:val="18"/>
    </w:rPr>
  </w:style>
  <w:style w:type="character" w:customStyle="1" w:styleId="Char1">
    <w:name w:val="批注框文本 Char"/>
    <w:basedOn w:val="a0"/>
    <w:link w:val="a6"/>
    <w:uiPriority w:val="99"/>
    <w:semiHidden/>
    <w:rsid w:val="00B07DF6"/>
    <w:rPr>
      <w:sz w:val="18"/>
      <w:szCs w:val="18"/>
    </w:rPr>
  </w:style>
</w:styles>
</file>

<file path=word/webSettings.xml><?xml version="1.0" encoding="utf-8"?>
<w:webSettings xmlns:r="http://schemas.openxmlformats.org/officeDocument/2006/relationships" xmlns:w="http://schemas.openxmlformats.org/wordprocessingml/2006/main">
  <w:divs>
    <w:div w:id="1876771832">
      <w:bodyDiv w:val="1"/>
      <w:marLeft w:val="0"/>
      <w:marRight w:val="0"/>
      <w:marTop w:val="0"/>
      <w:marBottom w:val="0"/>
      <w:divBdr>
        <w:top w:val="none" w:sz="0" w:space="0" w:color="auto"/>
        <w:left w:val="none" w:sz="0" w:space="0" w:color="auto"/>
        <w:bottom w:val="none" w:sz="0" w:space="0" w:color="auto"/>
        <w:right w:val="none" w:sz="0" w:space="0" w:color="auto"/>
      </w:divBdr>
      <w:divsChild>
        <w:div w:id="649409125">
          <w:marLeft w:val="0"/>
          <w:marRight w:val="0"/>
          <w:marTop w:val="0"/>
          <w:marBottom w:val="0"/>
          <w:divBdr>
            <w:top w:val="single" w:sz="2" w:space="0" w:color="3BB2EA"/>
            <w:left w:val="single" w:sz="6" w:space="8" w:color="3BB2EA"/>
            <w:bottom w:val="single" w:sz="6" w:space="0" w:color="3BB2EA"/>
            <w:right w:val="single" w:sz="6" w:space="8" w:color="3BB2EA"/>
          </w:divBdr>
          <w:divsChild>
            <w:div w:id="1291127726">
              <w:marLeft w:val="0"/>
              <w:marRight w:val="0"/>
              <w:marTop w:val="0"/>
              <w:marBottom w:val="0"/>
              <w:divBdr>
                <w:top w:val="none" w:sz="0" w:space="0" w:color="auto"/>
                <w:left w:val="none" w:sz="0" w:space="0" w:color="auto"/>
                <w:bottom w:val="none" w:sz="0" w:space="0" w:color="auto"/>
                <w:right w:val="none" w:sz="0" w:space="0" w:color="auto"/>
              </w:divBdr>
              <w:divsChild>
                <w:div w:id="415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jpe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Words>
  <Characters>627</Characters>
  <Application>Microsoft Office Word</Application>
  <DocSecurity>0</DocSecurity>
  <Lines>5</Lines>
  <Paragraphs>1</Paragraphs>
  <ScaleCrop>false</ScaleCrop>
  <Company>HP Inc.</Company>
  <LinksUpToDate>false</LinksUpToDate>
  <CharactersWithSpaces>735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2021-06-17T10:15:00Z</dcterms:created>
  <dc:creator>HP</dc:creator>
  <lastModifiedBy>HP</lastModifiedBy>
  <dcterms:modified xsi:type="dcterms:W3CDTF">2021-06-17T10:17:00Z</dcterms:modified>
  <revision>2</revision>
</coreProperties>
</file>